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4"/>
          <w:szCs w:val="34"/>
          <w:highlight w:val="yellow"/>
          <w:rtl w:val="0"/>
        </w:rPr>
        <w:t xml:space="preserve">[District Name]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launches new platform to improve customer service districtwide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Let’s Talk makes it easy for parents, students, staff and community members to ask questions, request information, and share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[DATE]</w:t>
      </w:r>
      <w:r w:rsidDel="00000000" w:rsidR="00000000" w:rsidRPr="00000000">
        <w:rPr>
          <w:b w:val="1"/>
          <w:rtl w:val="0"/>
        </w:rPr>
        <w:t xml:space="preserve"> —</w:t>
      </w:r>
      <w:r w:rsidDel="00000000" w:rsidR="00000000" w:rsidRPr="00000000">
        <w:rPr>
          <w:b w:val="1"/>
          <w:highlight w:val="yellow"/>
          <w:rtl w:val="0"/>
        </w:rPr>
        <w:t xml:space="preserve"> [City], [State]</w:t>
      </w:r>
      <w:r w:rsidDel="00000000" w:rsidR="00000000" w:rsidRPr="00000000">
        <w:rPr>
          <w:b w:val="1"/>
          <w:rtl w:val="0"/>
        </w:rPr>
        <w:t xml:space="preserve"> 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[District Name]</w:t>
      </w:r>
      <w:r w:rsidDel="00000000" w:rsidR="00000000" w:rsidRPr="00000000">
        <w:rPr>
          <w:rtl w:val="0"/>
        </w:rPr>
        <w:t xml:space="preserve"> announced today it has implemented Let’s Talk </w:t>
      </w:r>
      <w:r w:rsidDel="00000000" w:rsidR="00000000" w:rsidRPr="00000000">
        <w:rPr>
          <w:b w:val="1"/>
          <w:rtl w:val="0"/>
        </w:rPr>
        <w:t xml:space="preserve">—</w:t>
      </w:r>
      <w:r w:rsidDel="00000000" w:rsidR="00000000" w:rsidRPr="00000000">
        <w:rPr>
          <w:rtl w:val="0"/>
        </w:rPr>
        <w:t xml:space="preserve"> the only all-in-one, customer service and intelligence platform built for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“Our number one goal is to cultivate a thriving school culture and climate, and that’s only possible by listening to community feedback and delivering exceptional customer service with every interaction,” said </w:t>
      </w:r>
      <w:r w:rsidDel="00000000" w:rsidR="00000000" w:rsidRPr="00000000">
        <w:rPr>
          <w:b w:val="1"/>
          <w:highlight w:val="yellow"/>
          <w:rtl w:val="0"/>
        </w:rPr>
        <w:t xml:space="preserve">[Superintendent First and Last Name]</w:t>
      </w:r>
      <w:r w:rsidDel="00000000" w:rsidR="00000000" w:rsidRPr="00000000">
        <w:rPr>
          <w:rtl w:val="0"/>
        </w:rPr>
        <w:t xml:space="preserve">, superintendent 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[District Name]</w:t>
      </w:r>
      <w:r w:rsidDel="00000000" w:rsidR="00000000" w:rsidRPr="00000000">
        <w:rPr>
          <w:rtl w:val="0"/>
        </w:rPr>
        <w:t xml:space="preserve">. “Let’s Talk makes it easier for our stakeholders </w:t>
      </w:r>
      <w:r w:rsidDel="00000000" w:rsidR="00000000" w:rsidRPr="00000000">
        <w:rPr>
          <w:b w:val="1"/>
          <w:rtl w:val="0"/>
        </w:rPr>
        <w:t xml:space="preserve">— </w:t>
      </w:r>
      <w:r w:rsidDel="00000000" w:rsidR="00000000" w:rsidRPr="00000000">
        <w:rPr>
          <w:rtl w:val="0"/>
        </w:rPr>
        <w:t xml:space="preserve">including students, families, staff, and community members </w:t>
      </w:r>
      <w:r w:rsidDel="00000000" w:rsidR="00000000" w:rsidRPr="00000000">
        <w:rPr>
          <w:b w:val="1"/>
          <w:rtl w:val="0"/>
        </w:rPr>
        <w:t xml:space="preserve">—</w:t>
      </w:r>
      <w:r w:rsidDel="00000000" w:rsidR="00000000" w:rsidRPr="00000000">
        <w:rPr>
          <w:rtl w:val="0"/>
        </w:rPr>
        <w:t xml:space="preserve"> to reach out with questions or concerns and provides the district with data needed to make informed decisions.”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Let’s Talk makes it easy for </w:t>
      </w:r>
      <w:r w:rsidDel="00000000" w:rsidR="00000000" w:rsidRPr="00000000">
        <w:rPr>
          <w:b w:val="1"/>
          <w:highlight w:val="yellow"/>
          <w:rtl w:val="0"/>
        </w:rPr>
        <w:t xml:space="preserve">[District Name] </w:t>
      </w:r>
      <w:r w:rsidDel="00000000" w:rsidR="00000000" w:rsidRPr="00000000">
        <w:rPr>
          <w:rtl w:val="0"/>
        </w:rPr>
        <w:t xml:space="preserve">to gather and respond to community feedback, decrease response time, and identify problems before they become crises.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Let’s Talk delivers dynamic </w:t>
      </w:r>
      <w:r w:rsidDel="00000000" w:rsidR="00000000" w:rsidRPr="00000000">
        <w:rPr>
          <w:b w:val="1"/>
          <w:u w:val="single"/>
          <w:rtl w:val="0"/>
        </w:rPr>
        <w:t xml:space="preserve">features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24/7 accessibility from a</w:t>
      </w:r>
      <w:r w:rsidDel="00000000" w:rsidR="00000000" w:rsidRPr="00000000">
        <w:rPr>
          <w:rtl w:val="0"/>
        </w:rPr>
        <w:t xml:space="preserve">ny device, including smartphones, tablets, and laptops; </w:t>
      </w:r>
      <w:r w:rsidDel="00000000" w:rsidR="00000000" w:rsidRPr="00000000">
        <w:rPr>
          <w:rtl w:val="0"/>
        </w:rPr>
        <w:t xml:space="preserve">and supports texting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Let’s Talk Assistant — a generative AI-powered chatbot built specifically for K-12 school districts — providing always-on customer service to help the community get answers to frequently asked questions 24-7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Translation tools that can translate dialogues to 13 languages</w:t>
      </w:r>
      <w:r w:rsidDel="00000000" w:rsidR="00000000" w:rsidRPr="00000000">
        <w:rPr>
          <w:rtl w:val="0"/>
        </w:rPr>
        <w:t xml:space="preserve"> to meet community needs and manage multilingual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collection to help education leaders make informed decisions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“Let’s Talk enables our district to accommodate the communication needs and preferences of </w:t>
      </w:r>
      <w:r w:rsidDel="00000000" w:rsidR="00000000" w:rsidRPr="00000000">
        <w:rPr>
          <w:rtl w:val="0"/>
        </w:rPr>
        <w:t xml:space="preserve">our community members with a variety of channels and translation tools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rtl w:val="0"/>
        </w:rPr>
        <w:t xml:space="preserve">address issues and inequities experienced by students and families</w:t>
      </w:r>
      <w:r w:rsidDel="00000000" w:rsidR="00000000" w:rsidRPr="00000000">
        <w:rPr>
          <w:rtl w:val="0"/>
        </w:rPr>
        <w:t xml:space="preserve">,” said </w:t>
      </w:r>
      <w:r w:rsidDel="00000000" w:rsidR="00000000" w:rsidRPr="00000000">
        <w:rPr>
          <w:b w:val="1"/>
          <w:highlight w:val="yellow"/>
          <w:rtl w:val="0"/>
        </w:rPr>
        <w:t xml:space="preserve">[Superintendent Last Name]</w:t>
      </w:r>
      <w:r w:rsidDel="00000000" w:rsidR="00000000" w:rsidRPr="00000000">
        <w:rPr>
          <w:rtl w:val="0"/>
        </w:rPr>
        <w:t xml:space="preserve">. “No matter how our community contacts us — </w:t>
      </w:r>
      <w:r w:rsidDel="00000000" w:rsidR="00000000" w:rsidRPr="00000000">
        <w:rPr>
          <w:rtl w:val="0"/>
        </w:rPr>
        <w:t xml:space="preserve">we are able to provide a timely, accurate response</w:t>
      </w:r>
      <w:r w:rsidDel="00000000" w:rsidR="00000000" w:rsidRPr="00000000">
        <w:rPr>
          <w:rtl w:val="0"/>
        </w:rPr>
        <w:t xml:space="preserve"> through Let’s Talk within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[X business days]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or </w:t>
      </w:r>
      <w:r w:rsidDel="00000000" w:rsidR="00000000" w:rsidRPr="00000000">
        <w:rPr>
          <w:b w:val="1"/>
          <w:highlight w:val="yellow"/>
          <w:rtl w:val="0"/>
        </w:rPr>
        <w:t xml:space="preserve">[X hours]</w:t>
      </w:r>
      <w:r w:rsidDel="00000000" w:rsidR="00000000" w:rsidRPr="00000000">
        <w:rPr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“Every voice deserves to be heard and every question deserves to be answered. Let’s Talk makes this all possible,” said </w:t>
      </w:r>
      <w:r w:rsidDel="00000000" w:rsidR="00000000" w:rsidRPr="00000000">
        <w:rPr>
          <w:b w:val="1"/>
          <w:highlight w:val="yellow"/>
          <w:rtl w:val="0"/>
        </w:rPr>
        <w:t xml:space="preserve">[District Communications Role]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“We encourage everyone in our community to use Let’s Talk to share your feedback, questions, and ideas to help us deliver high quality customer experiences and make </w:t>
      </w:r>
      <w:r w:rsidDel="00000000" w:rsidR="00000000" w:rsidRPr="00000000">
        <w:rPr>
          <w:b w:val="1"/>
          <w:highlight w:val="yellow"/>
          <w:rtl w:val="0"/>
        </w:rPr>
        <w:t xml:space="preserve">[District Name]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 even better place for our students and families.”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 more information about Let’s Talk, please contact </w:t>
      </w:r>
      <w:r w:rsidDel="00000000" w:rsidR="00000000" w:rsidRPr="00000000">
        <w:rPr>
          <w:b w:val="1"/>
          <w:highlight w:val="yellow"/>
          <w:rtl w:val="0"/>
        </w:rPr>
        <w:t xml:space="preserve">[District contact]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highlight w:val="yellow"/>
          <w:rtl w:val="0"/>
        </w:rPr>
        <w:t xml:space="preserve">[phone number/email/Let’s Talk Link]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To submit a Let’s Talk dialogue, </w:t>
      </w:r>
      <w:r w:rsidDel="00000000" w:rsidR="00000000" w:rsidRPr="00000000">
        <w:rPr>
          <w:highlight w:val="white"/>
          <w:rtl w:val="0"/>
        </w:rPr>
        <w:t xml:space="preserve">simply </w:t>
      </w:r>
      <w:r w:rsidDel="00000000" w:rsidR="00000000" w:rsidRPr="00000000">
        <w:rPr>
          <w:b w:val="1"/>
          <w:highlight w:val="yellow"/>
          <w:rtl w:val="0"/>
        </w:rPr>
        <w:t xml:space="preserve">[click/open]</w:t>
      </w:r>
      <w:r w:rsidDel="00000000" w:rsidR="00000000" w:rsidRPr="00000000">
        <w:rPr>
          <w:highlight w:val="white"/>
          <w:rtl w:val="0"/>
        </w:rPr>
        <w:t xml:space="preserve"> the Let’s Talk </w:t>
      </w:r>
      <w:r w:rsidDel="00000000" w:rsidR="00000000" w:rsidRPr="00000000">
        <w:rPr>
          <w:b w:val="1"/>
          <w:highlight w:val="yellow"/>
          <w:rtl w:val="0"/>
        </w:rPr>
        <w:t xml:space="preserve">[button/pop-out tab]</w:t>
      </w:r>
      <w:r w:rsidDel="00000000" w:rsidR="00000000" w:rsidRPr="00000000">
        <w:rPr>
          <w:highlight w:val="white"/>
          <w:rtl w:val="0"/>
        </w:rPr>
        <w:t xml:space="preserve"> on our district website or go directly to </w:t>
      </w:r>
      <w:r w:rsidDel="00000000" w:rsidR="00000000" w:rsidRPr="00000000">
        <w:rPr>
          <w:b w:val="1"/>
          <w:highlight w:val="yellow"/>
          <w:rtl w:val="0"/>
        </w:rPr>
        <w:t xml:space="preserve">[Let’s Talk landing page link]</w:t>
      </w:r>
      <w:r w:rsidDel="00000000" w:rsidR="00000000" w:rsidRPr="00000000">
        <w:rPr>
          <w:highlight w:val="white"/>
          <w:rtl w:val="0"/>
        </w:rPr>
        <w:t xml:space="preserve">. Then select a topic to start a conversation. If you can’t access our website, you can still reach out by downloading the Let’s Talk mobile app </w:t>
      </w:r>
      <w:r w:rsidDel="00000000" w:rsidR="00000000" w:rsidRPr="00000000">
        <w:rPr>
          <w:b w:val="1"/>
          <w:highlight w:val="white"/>
          <w:rtl w:val="0"/>
        </w:rPr>
        <w:t xml:space="preserve">(ID: </w:t>
      </w:r>
      <w:r w:rsidDel="00000000" w:rsidR="00000000" w:rsidRPr="00000000">
        <w:rPr>
          <w:b w:val="1"/>
          <w:highlight w:val="yellow"/>
          <w:rtl w:val="0"/>
        </w:rPr>
        <w:t xml:space="preserve">[Let’s Talk ID]</w:t>
      </w:r>
      <w:r w:rsidDel="00000000" w:rsidR="00000000" w:rsidRPr="00000000">
        <w:rPr>
          <w:b w:val="1"/>
          <w:highlight w:val="white"/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 or texting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[text message number]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[Insert district boilerplate] 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K12 </w:t>
      </w:r>
      <w:r w:rsidDel="00000000" w:rsidR="00000000" w:rsidRPr="00000000">
        <w:rPr>
          <w:i w:val="1"/>
          <w:color w:val="393939"/>
          <w:sz w:val="21"/>
          <w:szCs w:val="21"/>
          <w:highlight w:val="white"/>
          <w:rtl w:val="0"/>
        </w:rPr>
        <w:t xml:space="preserve">Insight</w:t>
      </w: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 combines a powerful customer experience platform, engaging professional learning, expert analytics and industry-leading research to help K-12 school leaders deliver superior experiences. K12 </w:t>
      </w:r>
      <w:r w:rsidDel="00000000" w:rsidR="00000000" w:rsidRPr="00000000">
        <w:rPr>
          <w:i w:val="1"/>
          <w:color w:val="393939"/>
          <w:sz w:val="21"/>
          <w:szCs w:val="21"/>
          <w:highlight w:val="white"/>
          <w:rtl w:val="0"/>
        </w:rPr>
        <w:t xml:space="preserve">Insight</w:t>
      </w: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 works with hundreds of school districts across the nation. Visit </w:t>
      </w:r>
      <w:hyperlink r:id="rId6">
        <w:r w:rsidDel="00000000" w:rsidR="00000000" w:rsidRPr="00000000">
          <w:rPr>
            <w:color w:val="001d2c"/>
            <w:sz w:val="21"/>
            <w:szCs w:val="21"/>
            <w:highlight w:val="white"/>
            <w:u w:val="single"/>
            <w:rtl w:val="0"/>
          </w:rPr>
          <w:t xml:space="preserve">k12insight.com</w:t>
        </w:r>
      </w:hyperlink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 to learn more.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-2715767</wp:posOffset>
          </wp:positionH>
          <wp:positionV relativeFrom="paragraph">
            <wp:posOffset>347472</wp:posOffset>
          </wp:positionV>
          <wp:extent cx="10110788" cy="955276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10788" cy="9552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b w:val="1"/>
        <w:color w:val="ff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171450</wp:posOffset>
          </wp:positionV>
          <wp:extent cx="1433513" cy="27187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2718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ind w:left="720" w:firstLine="0"/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ff0000"/>
        <w:sz w:val="18"/>
        <w:szCs w:val="18"/>
        <w:rtl w:val="0"/>
      </w:rPr>
      <w:t xml:space="preserve">TEMPLATE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Press Release</w:t>
      <w:br w:type="textWrapping"/>
    </w:r>
  </w:p>
  <w:p w:rsidR="00000000" w:rsidDel="00000000" w:rsidP="00000000" w:rsidRDefault="00000000" w:rsidRPr="00000000" w14:paraId="0000001C">
    <w:pPr>
      <w:jc w:val="right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12insight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